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32440B" w:rsidRDefault="0032440B"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p>
    <w:p w:rsidR="00946528" w:rsidRPr="00E96811" w:rsidRDefault="00946528" w:rsidP="009D207E">
      <w:pPr>
        <w:ind w:left="14"/>
        <w:rPr>
          <w:rFonts w:ascii="Tempus Sans ITC" w:hAnsi="Tempus Sans ITC"/>
          <w:sz w:val="16"/>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46528" w:rsidRPr="00E96811" w:rsidRDefault="00946528" w:rsidP="009D207E">
      <w:pPr>
        <w:ind w:left="14"/>
        <w:rPr>
          <w:rFonts w:ascii="Tempus Sans ITC" w:hAnsi="Tempus Sans ITC"/>
          <w:sz w:val="16"/>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Pr="00E96811" w:rsidRDefault="00946528" w:rsidP="009D207E">
      <w:pPr>
        <w:ind w:left="14" w:right="14"/>
        <w:rPr>
          <w:rFonts w:ascii="Tempus Sans ITC" w:hAnsi="Tempus Sans ITC"/>
          <w:sz w:val="16"/>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946528" w:rsidRPr="00E96811" w:rsidRDefault="00946528" w:rsidP="009D207E">
      <w:pPr>
        <w:ind w:left="14" w:right="144"/>
        <w:rPr>
          <w:rFonts w:ascii="Tempus Sans ITC" w:hAnsi="Tempus Sans ITC"/>
          <w:sz w:val="16"/>
          <w:szCs w:val="22"/>
        </w:rPr>
      </w:pPr>
    </w:p>
    <w:p w:rsidR="00367ADD" w:rsidRDefault="00F02FFA" w:rsidP="00C82DDF">
      <w:pPr>
        <w:ind w:left="14" w:right="18"/>
        <w:rPr>
          <w:rFonts w:ascii="Tempus Sans ITC" w:hAnsi="Tempus Sans ITC"/>
          <w:sz w:val="22"/>
          <w:szCs w:val="22"/>
        </w:rPr>
      </w:pPr>
      <w:r>
        <w:rPr>
          <w:rFonts w:ascii="Tempus Sans ITC" w:hAnsi="Tempus Sans ITC"/>
          <w:sz w:val="22"/>
          <w:szCs w:val="22"/>
        </w:rPr>
        <w:t xml:space="preserve">Cradle Rocking </w:t>
      </w:r>
      <w:r w:rsidR="00E47850">
        <w:rPr>
          <w:rFonts w:ascii="Tempus Sans ITC" w:hAnsi="Tempus Sans ITC"/>
          <w:sz w:val="22"/>
          <w:szCs w:val="22"/>
        </w:rPr>
        <w:t xml:space="preserve">       </w:t>
      </w:r>
      <w:r>
        <w:rPr>
          <w:rFonts w:ascii="Tempus Sans ITC" w:hAnsi="Tempus Sans ITC"/>
          <w:sz w:val="22"/>
          <w:szCs w:val="22"/>
        </w:rPr>
        <w:t xml:space="preserve">                                                               </w:t>
      </w:r>
      <w:r w:rsidR="00C82DDF">
        <w:rPr>
          <w:rFonts w:ascii="Tempus Sans ITC" w:hAnsi="Tempus Sans ITC"/>
          <w:sz w:val="22"/>
          <w:szCs w:val="22"/>
        </w:rPr>
        <w:t xml:space="preserve">    </w:t>
      </w:r>
      <w:r>
        <w:rPr>
          <w:rFonts w:ascii="Tempus Sans ITC" w:hAnsi="Tempus Sans ITC"/>
          <w:sz w:val="22"/>
          <w:szCs w:val="22"/>
        </w:rPr>
        <w:t>Sandy Gaudette</w:t>
      </w:r>
    </w:p>
    <w:p w:rsidR="00946528" w:rsidRPr="00E96811" w:rsidRDefault="00946528" w:rsidP="009D207E">
      <w:pPr>
        <w:ind w:left="14" w:right="4"/>
        <w:rPr>
          <w:rFonts w:ascii="Tempus Sans ITC" w:hAnsi="Tempus Sans ITC"/>
          <w:sz w:val="16"/>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1803B5">
        <w:rPr>
          <w:rFonts w:ascii="Tempus Sans ITC" w:hAnsi="Tempus Sans ITC"/>
          <w:sz w:val="22"/>
          <w:szCs w:val="22"/>
        </w:rPr>
        <w:t xml:space="preserve">601                                            </w:t>
      </w:r>
      <w:r w:rsidR="001803B5">
        <w:rPr>
          <w:rFonts w:ascii="Tempus Sans ITC" w:hAnsi="Tempus Sans ITC"/>
          <w:i/>
          <w:sz w:val="22"/>
          <w:szCs w:val="22"/>
        </w:rPr>
        <w:t xml:space="preserve">                           Thy Word is a Lamp</w:t>
      </w:r>
      <w:r>
        <w:rPr>
          <w:rFonts w:ascii="Tempus Sans ITC" w:hAnsi="Tempus Sans ITC"/>
          <w:sz w:val="22"/>
          <w:szCs w:val="22"/>
        </w:rPr>
        <w:t xml:space="preserve"> </w:t>
      </w:r>
    </w:p>
    <w:p w:rsidR="00946528" w:rsidRPr="00E96811" w:rsidRDefault="00946528" w:rsidP="009D207E">
      <w:pPr>
        <w:ind w:left="14"/>
        <w:rPr>
          <w:rFonts w:ascii="Tempus Sans ITC" w:hAnsi="Tempus Sans ITC"/>
          <w:sz w:val="16"/>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1B461C">
        <w:rPr>
          <w:rFonts w:ascii="Tempus Sans ITC" w:hAnsi="Tempus Sans ITC"/>
          <w:sz w:val="22"/>
          <w:szCs w:val="22"/>
        </w:rPr>
        <w:t xml:space="preserve">                        </w:t>
      </w:r>
      <w:r w:rsidR="00C82DD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C82DDF">
        <w:rPr>
          <w:rFonts w:ascii="Tempus Sans ITC" w:hAnsi="Tempus Sans ITC"/>
          <w:sz w:val="22"/>
          <w:szCs w:val="22"/>
        </w:rPr>
        <w:t>Mark 10:13-16</w:t>
      </w:r>
      <w:r w:rsidR="0099180F">
        <w:rPr>
          <w:rFonts w:ascii="Tempus Sans ITC" w:hAnsi="Tempus Sans ITC"/>
          <w:sz w:val="22"/>
          <w:szCs w:val="22"/>
        </w:rPr>
        <w:t xml:space="preserve">          </w:t>
      </w:r>
      <w:r w:rsidR="00D25A24">
        <w:rPr>
          <w:rFonts w:ascii="Tempus Sans ITC" w:hAnsi="Tempus Sans ITC"/>
          <w:sz w:val="22"/>
          <w:szCs w:val="22"/>
        </w:rPr>
        <w:t xml:space="preserve">  </w:t>
      </w:r>
      <w:r w:rsidR="00F20BF1">
        <w:rPr>
          <w:rFonts w:ascii="Tempus Sans ITC" w:hAnsi="Tempus Sans ITC"/>
          <w:sz w:val="22"/>
          <w:szCs w:val="22"/>
        </w:rPr>
        <w:t xml:space="preserve">              </w:t>
      </w:r>
      <w:r w:rsidR="00D25A24">
        <w:rPr>
          <w:rFonts w:ascii="Tempus Sans ITC" w:hAnsi="Tempus Sans ITC"/>
          <w:sz w:val="22"/>
          <w:szCs w:val="22"/>
        </w:rPr>
        <w:t xml:space="preserve">    </w:t>
      </w:r>
      <w:r w:rsidR="0099180F">
        <w:rPr>
          <w:rFonts w:ascii="Tempus Sans ITC" w:hAnsi="Tempus Sans ITC"/>
          <w:sz w:val="22"/>
          <w:szCs w:val="22"/>
        </w:rPr>
        <w:t xml:space="preserve"> </w:t>
      </w:r>
    </w:p>
    <w:p w:rsidR="00946528" w:rsidRPr="00E96811" w:rsidRDefault="00946528" w:rsidP="00105629">
      <w:pPr>
        <w:ind w:right="18"/>
        <w:rPr>
          <w:rFonts w:ascii="Tempus Sans ITC" w:hAnsi="Tempus Sans ITC"/>
          <w:sz w:val="16"/>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946528" w:rsidRPr="00E96811" w:rsidRDefault="00946528" w:rsidP="009D207E">
      <w:pPr>
        <w:ind w:left="14"/>
        <w:rPr>
          <w:rFonts w:ascii="Tempus Sans ITC" w:hAnsi="Tempus Sans ITC"/>
          <w:sz w:val="16"/>
          <w:szCs w:val="22"/>
        </w:rPr>
      </w:pPr>
    </w:p>
    <w:p w:rsidR="002A69DC" w:rsidRPr="00130DBB" w:rsidRDefault="002A69DC" w:rsidP="002A69DC">
      <w:pPr>
        <w:ind w:left="14"/>
        <w:rPr>
          <w:rFonts w:ascii="Tempus Sans ITC" w:hAnsi="Tempus Sans ITC"/>
          <w:i/>
          <w:sz w:val="22"/>
          <w:szCs w:val="22"/>
        </w:rPr>
      </w:pPr>
      <w:r w:rsidRPr="00A96F89">
        <w:rPr>
          <w:rFonts w:ascii="Tempus Sans ITC" w:hAnsi="Tempus Sans ITC"/>
          <w:sz w:val="22"/>
          <w:szCs w:val="22"/>
        </w:rPr>
        <w:t>+</w:t>
      </w:r>
      <w:r w:rsidR="001F5A64">
        <w:rPr>
          <w:rFonts w:ascii="Tempus Sans ITC" w:hAnsi="Tempus Sans ITC"/>
          <w:sz w:val="22"/>
          <w:szCs w:val="22"/>
        </w:rPr>
        <w:t>Hymn #</w:t>
      </w:r>
      <w:r w:rsidR="001803B5">
        <w:rPr>
          <w:rFonts w:ascii="Tempus Sans ITC" w:hAnsi="Tempus Sans ITC"/>
          <w:sz w:val="22"/>
          <w:szCs w:val="22"/>
        </w:rPr>
        <w:t xml:space="preserve">400                                           </w:t>
      </w:r>
      <w:r w:rsidR="001803B5">
        <w:rPr>
          <w:rFonts w:ascii="Tempus Sans ITC" w:hAnsi="Tempus Sans ITC"/>
          <w:i/>
          <w:sz w:val="22"/>
          <w:szCs w:val="22"/>
        </w:rPr>
        <w:t>Come, Thou Fount of Every Blessing</w:t>
      </w:r>
      <w:r>
        <w:rPr>
          <w:rFonts w:ascii="Tempus Sans ITC" w:hAnsi="Tempus Sans ITC"/>
          <w:sz w:val="22"/>
          <w:szCs w:val="22"/>
        </w:rPr>
        <w:t xml:space="preserve"> </w:t>
      </w:r>
    </w:p>
    <w:p w:rsidR="00946528" w:rsidRPr="00E96811" w:rsidRDefault="00946528" w:rsidP="009D207E">
      <w:pPr>
        <w:ind w:left="14"/>
        <w:rPr>
          <w:rFonts w:ascii="Tempus Sans ITC" w:hAnsi="Tempus Sans ITC"/>
          <w:sz w:val="16"/>
          <w:szCs w:val="22"/>
        </w:rPr>
      </w:pPr>
    </w:p>
    <w:p w:rsidR="00C82DDF" w:rsidRDefault="00C82DDF" w:rsidP="009D207E">
      <w:pPr>
        <w:ind w:left="14"/>
        <w:rPr>
          <w:rFonts w:ascii="Tempus Sans ITC" w:hAnsi="Tempus Sans ITC"/>
          <w:sz w:val="22"/>
          <w:szCs w:val="22"/>
        </w:rPr>
      </w:pPr>
      <w:r>
        <w:rPr>
          <w:rFonts w:ascii="Tempus Sans ITC" w:hAnsi="Tempus Sans ITC"/>
          <w:sz w:val="22"/>
          <w:szCs w:val="22"/>
        </w:rPr>
        <w:t>Sacrament of Holy Baptism</w:t>
      </w:r>
      <w:r w:rsidR="00D47409">
        <w:rPr>
          <w:rFonts w:ascii="Tempus Sans ITC" w:hAnsi="Tempus Sans ITC"/>
          <w:sz w:val="22"/>
          <w:szCs w:val="22"/>
        </w:rPr>
        <w:t xml:space="preserve"> </w:t>
      </w:r>
      <w:r w:rsidR="009B4ECA">
        <w:rPr>
          <w:rFonts w:ascii="Tempus Sans ITC" w:hAnsi="Tempus Sans ITC"/>
          <w:sz w:val="22"/>
          <w:szCs w:val="22"/>
        </w:rPr>
        <w:t>of</w:t>
      </w:r>
      <w:r w:rsidR="00D47409">
        <w:rPr>
          <w:rFonts w:ascii="Tempus Sans ITC" w:hAnsi="Tempus Sans ITC"/>
          <w:sz w:val="22"/>
          <w:szCs w:val="22"/>
        </w:rPr>
        <w:t xml:space="preserve"> </w:t>
      </w:r>
      <w:r>
        <w:rPr>
          <w:rFonts w:ascii="Tempus Sans ITC" w:hAnsi="Tempus Sans ITC"/>
          <w:sz w:val="22"/>
          <w:szCs w:val="22"/>
        </w:rPr>
        <w:t>Blaine Lloyd Leaser</w:t>
      </w:r>
    </w:p>
    <w:p w:rsidR="00C82DDF" w:rsidRPr="00E96811" w:rsidRDefault="00C82DDF" w:rsidP="009D207E">
      <w:pPr>
        <w:ind w:left="14"/>
        <w:rPr>
          <w:rFonts w:ascii="Tempus Sans ITC" w:hAnsi="Tempus Sans ITC"/>
          <w:sz w:val="16"/>
          <w:szCs w:val="22"/>
        </w:rPr>
      </w:pPr>
    </w:p>
    <w:p w:rsidR="00C82DDF" w:rsidRDefault="00C82DDF" w:rsidP="009D207E">
      <w:pPr>
        <w:ind w:left="14"/>
        <w:rPr>
          <w:rFonts w:ascii="Tempus Sans ITC" w:hAnsi="Tempus Sans ITC"/>
          <w:sz w:val="22"/>
          <w:szCs w:val="22"/>
        </w:rPr>
      </w:pPr>
      <w:r>
        <w:rPr>
          <w:rFonts w:ascii="Tempus Sans ITC" w:hAnsi="Tempus Sans ITC"/>
          <w:sz w:val="22"/>
          <w:szCs w:val="22"/>
        </w:rPr>
        <w:t>Presentation of Third Grade Bibles</w:t>
      </w:r>
    </w:p>
    <w:p w:rsidR="00C82DDF" w:rsidRPr="00E96811" w:rsidRDefault="00C82DDF" w:rsidP="009D207E">
      <w:pPr>
        <w:ind w:left="14"/>
        <w:rPr>
          <w:rFonts w:ascii="Tempus Sans ITC" w:hAnsi="Tempus Sans ITC"/>
          <w:sz w:val="16"/>
          <w:szCs w:val="22"/>
        </w:rPr>
      </w:pPr>
    </w:p>
    <w:p w:rsidR="00372462" w:rsidRPr="00D73540"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r w:rsidR="00D73540">
        <w:rPr>
          <w:rFonts w:ascii="Tempus Sans ITC" w:hAnsi="Tempus Sans ITC"/>
          <w:sz w:val="22"/>
          <w:szCs w:val="22"/>
        </w:rPr>
        <w:t xml:space="preserve">                    </w:t>
      </w:r>
      <w:r w:rsidR="00C82DDF">
        <w:rPr>
          <w:rFonts w:ascii="Tempus Sans ITC" w:hAnsi="Tempus Sans ITC"/>
          <w:sz w:val="22"/>
          <w:szCs w:val="22"/>
        </w:rPr>
        <w:t xml:space="preserve">                                               </w:t>
      </w:r>
    </w:p>
    <w:p w:rsidR="00946528" w:rsidRPr="00E96811" w:rsidRDefault="00946528" w:rsidP="009D207E">
      <w:pPr>
        <w:ind w:left="14"/>
        <w:rPr>
          <w:rFonts w:ascii="Tempus Sans ITC" w:hAnsi="Tempus Sans ITC"/>
          <w:sz w:val="16"/>
          <w:szCs w:val="22"/>
        </w:rPr>
      </w:pPr>
    </w:p>
    <w:p w:rsidR="00372462" w:rsidRPr="00E96811"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E96811">
        <w:rPr>
          <w:rFonts w:ascii="Tempus Sans ITC" w:hAnsi="Tempus Sans ITC"/>
          <w:sz w:val="22"/>
          <w:szCs w:val="22"/>
        </w:rPr>
        <w:t xml:space="preserve">191 vs 1                                                       </w:t>
      </w:r>
      <w:r w:rsidR="00E96811">
        <w:rPr>
          <w:rFonts w:ascii="Tempus Sans ITC" w:hAnsi="Tempus Sans ITC"/>
          <w:i/>
          <w:sz w:val="22"/>
          <w:szCs w:val="22"/>
        </w:rPr>
        <w:t>Jesus Loves Me</w:t>
      </w:r>
    </w:p>
    <w:p w:rsidR="00946528" w:rsidRPr="00E96811" w:rsidRDefault="00946528" w:rsidP="00105629">
      <w:pPr>
        <w:ind w:right="108"/>
        <w:rPr>
          <w:rFonts w:ascii="Tempus Sans ITC" w:hAnsi="Tempus Sans ITC"/>
          <w:sz w:val="16"/>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Pr="00E96811" w:rsidRDefault="00946528" w:rsidP="009D207E">
      <w:pPr>
        <w:ind w:left="14"/>
        <w:rPr>
          <w:rFonts w:ascii="Tempus Sans ITC" w:hAnsi="Tempus Sans ITC"/>
          <w:sz w:val="16"/>
          <w:szCs w:val="22"/>
        </w:rPr>
      </w:pPr>
    </w:p>
    <w:p w:rsidR="001A6789" w:rsidRPr="00E96811"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E96811">
        <w:rPr>
          <w:rFonts w:ascii="Tempus Sans ITC" w:hAnsi="Tempus Sans ITC"/>
          <w:sz w:val="22"/>
          <w:szCs w:val="22"/>
        </w:rPr>
        <w:t xml:space="preserve">141                                          </w:t>
      </w:r>
      <w:r w:rsidR="00E96811">
        <w:rPr>
          <w:rFonts w:ascii="Tempus Sans ITC" w:hAnsi="Tempus Sans ITC"/>
          <w:i/>
          <w:sz w:val="22"/>
          <w:szCs w:val="22"/>
        </w:rPr>
        <w:t xml:space="preserve">          Children of the Heavenly Father</w:t>
      </w:r>
    </w:p>
    <w:p w:rsidR="00946528" w:rsidRPr="00E96811" w:rsidRDefault="00946528" w:rsidP="009D207E">
      <w:pPr>
        <w:ind w:left="14"/>
        <w:rPr>
          <w:rFonts w:ascii="Tempus Sans ITC" w:hAnsi="Tempus Sans ITC"/>
          <w:sz w:val="16"/>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Pr="00E96811" w:rsidRDefault="00946528" w:rsidP="0009441B">
      <w:pPr>
        <w:ind w:right="108"/>
        <w:rPr>
          <w:rFonts w:ascii="Tempus Sans ITC" w:hAnsi="Tempus Sans ITC"/>
          <w:sz w:val="16"/>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946528" w:rsidRDefault="00946528" w:rsidP="009D207E">
      <w:pPr>
        <w:pStyle w:val="NormalWeb"/>
        <w:spacing w:before="0" w:beforeAutospacing="0" w:after="0" w:afterAutospacing="0"/>
        <w:ind w:left="14"/>
        <w:rPr>
          <w:rFonts w:ascii="Tempus Sans ITC" w:hAnsi="Tempus Sans ITC"/>
          <w:sz w:val="16"/>
          <w:szCs w:val="22"/>
        </w:rPr>
      </w:pPr>
    </w:p>
    <w:p w:rsidR="00E96811"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E96811" w:rsidRPr="00E96811" w:rsidRDefault="00E96811" w:rsidP="009C3255">
      <w:pPr>
        <w:pStyle w:val="NormalWeb"/>
        <w:spacing w:before="0" w:beforeAutospacing="0" w:after="0" w:afterAutospacing="0"/>
        <w:jc w:val="center"/>
        <w:rPr>
          <w:rFonts w:ascii="Tempus Sans ITC" w:hAnsi="Tempus Sans ITC"/>
          <w:sz w:val="12"/>
          <w:szCs w:val="22"/>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76A52" w:rsidRPr="00C54A2F" w:rsidRDefault="00776A52" w:rsidP="00192A72">
      <w:pPr>
        <w:ind w:left="180"/>
        <w:rPr>
          <w:b/>
          <w:sz w:val="10"/>
          <w:szCs w:val="22"/>
        </w:rPr>
      </w:pPr>
    </w:p>
    <w:p w:rsidR="004C12CC" w:rsidRDefault="00DC22E0" w:rsidP="00192A72">
      <w:pPr>
        <w:ind w:left="180"/>
        <w:rPr>
          <w:b/>
          <w:sz w:val="22"/>
          <w:szCs w:val="22"/>
        </w:rPr>
      </w:pPr>
      <w:r>
        <w:rPr>
          <w:b/>
          <w:sz w:val="22"/>
          <w:szCs w:val="22"/>
        </w:rPr>
        <w:t xml:space="preserve">Monday, </w:t>
      </w:r>
      <w:r w:rsidR="006743E1">
        <w:rPr>
          <w:b/>
          <w:sz w:val="22"/>
          <w:szCs w:val="22"/>
        </w:rPr>
        <w:t>October 1</w:t>
      </w:r>
      <w:r w:rsidR="00FF710C">
        <w:rPr>
          <w:b/>
          <w:sz w:val="22"/>
          <w:szCs w:val="22"/>
        </w:rPr>
        <w:t>5</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6743E1" w:rsidRDefault="006743E1" w:rsidP="00644082">
      <w:pPr>
        <w:ind w:left="180"/>
        <w:rPr>
          <w:sz w:val="22"/>
          <w:szCs w:val="22"/>
        </w:rPr>
      </w:pPr>
      <w:r>
        <w:rPr>
          <w:sz w:val="22"/>
          <w:szCs w:val="22"/>
        </w:rPr>
        <w:t xml:space="preserve">  6:00p   Bell Choir</w:t>
      </w:r>
    </w:p>
    <w:p w:rsidR="00776A52" w:rsidRPr="00C54A2F" w:rsidRDefault="00776A52" w:rsidP="00192A72">
      <w:pPr>
        <w:ind w:left="180"/>
        <w:rPr>
          <w:b/>
          <w:sz w:val="10"/>
          <w:szCs w:val="22"/>
        </w:rPr>
      </w:pPr>
    </w:p>
    <w:p w:rsidR="001F52C8" w:rsidRDefault="00776A52" w:rsidP="00192A72">
      <w:pPr>
        <w:ind w:left="180"/>
        <w:rPr>
          <w:b/>
          <w:sz w:val="22"/>
          <w:szCs w:val="22"/>
        </w:rPr>
      </w:pPr>
      <w:r>
        <w:rPr>
          <w:b/>
          <w:sz w:val="22"/>
          <w:szCs w:val="22"/>
        </w:rPr>
        <w:t>T</w:t>
      </w:r>
      <w:r w:rsidR="001F52C8" w:rsidRPr="00636758">
        <w:rPr>
          <w:b/>
          <w:sz w:val="22"/>
          <w:szCs w:val="22"/>
        </w:rPr>
        <w:t xml:space="preserve">uesday, </w:t>
      </w:r>
      <w:r w:rsidR="006743E1">
        <w:rPr>
          <w:b/>
          <w:sz w:val="22"/>
          <w:szCs w:val="22"/>
        </w:rPr>
        <w:t xml:space="preserve">October </w:t>
      </w:r>
      <w:r w:rsidR="00855EAF">
        <w:rPr>
          <w:b/>
          <w:sz w:val="22"/>
          <w:szCs w:val="22"/>
        </w:rPr>
        <w:t>16   Newsletter Deadline</w:t>
      </w:r>
    </w:p>
    <w:p w:rsidR="006743E1" w:rsidRDefault="006743E1" w:rsidP="00192A72">
      <w:pPr>
        <w:ind w:left="180"/>
        <w:rPr>
          <w:sz w:val="22"/>
          <w:szCs w:val="22"/>
        </w:rPr>
      </w:pPr>
      <w:r>
        <w:rPr>
          <w:sz w:val="22"/>
          <w:szCs w:val="22"/>
        </w:rPr>
        <w:t xml:space="preserve">  9:15a   Women’s Bible Study </w:t>
      </w:r>
      <w:r w:rsidR="00855EAF">
        <w:rPr>
          <w:sz w:val="22"/>
          <w:szCs w:val="22"/>
        </w:rPr>
        <w:t>–</w:t>
      </w:r>
      <w:r>
        <w:rPr>
          <w:sz w:val="22"/>
          <w:szCs w:val="22"/>
        </w:rPr>
        <w:t xml:space="preserve"> lounge</w:t>
      </w:r>
    </w:p>
    <w:p w:rsidR="00855EAF" w:rsidRDefault="00855EAF" w:rsidP="00192A72">
      <w:pPr>
        <w:ind w:left="180"/>
        <w:rPr>
          <w:sz w:val="22"/>
          <w:szCs w:val="22"/>
        </w:rPr>
      </w:pPr>
      <w:r>
        <w:rPr>
          <w:sz w:val="22"/>
          <w:szCs w:val="22"/>
        </w:rPr>
        <w:t xml:space="preserve">  7:00p   Trustees – lounge</w:t>
      </w:r>
    </w:p>
    <w:p w:rsidR="00A16D63" w:rsidRDefault="00A16D63" w:rsidP="00192A72">
      <w:pPr>
        <w:ind w:left="180"/>
        <w:rPr>
          <w:sz w:val="22"/>
          <w:szCs w:val="22"/>
        </w:rPr>
      </w:pPr>
      <w:r>
        <w:rPr>
          <w:sz w:val="22"/>
          <w:szCs w:val="22"/>
        </w:rPr>
        <w:t xml:space="preserve">      NO</w:t>
      </w:r>
      <w:r w:rsidR="00855EAF">
        <w:rPr>
          <w:sz w:val="22"/>
          <w:szCs w:val="22"/>
        </w:rPr>
        <w:t xml:space="preserve">   Finance </w:t>
      </w:r>
    </w:p>
    <w:p w:rsidR="00855EAF" w:rsidRPr="006743E1" w:rsidRDefault="00855EAF" w:rsidP="00192A72">
      <w:pPr>
        <w:ind w:left="180"/>
        <w:rPr>
          <w:sz w:val="22"/>
          <w:szCs w:val="22"/>
        </w:rPr>
      </w:pPr>
      <w:bookmarkStart w:id="0" w:name="_GoBack"/>
      <w:bookmarkEnd w:id="0"/>
      <w:r>
        <w:rPr>
          <w:sz w:val="22"/>
          <w:szCs w:val="22"/>
        </w:rPr>
        <w:t xml:space="preserve">  8:00p   Church Council - lounge</w:t>
      </w:r>
    </w:p>
    <w:p w:rsidR="00776A52" w:rsidRPr="00C54A2F" w:rsidRDefault="00776A52" w:rsidP="00160EF3">
      <w:pPr>
        <w:widowControl w:val="0"/>
        <w:ind w:left="180"/>
        <w:rPr>
          <w:b/>
          <w:sz w:val="10"/>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6743E1">
        <w:rPr>
          <w:b/>
          <w:sz w:val="22"/>
          <w:szCs w:val="22"/>
        </w:rPr>
        <w:t xml:space="preserve">October </w:t>
      </w:r>
      <w:r w:rsidR="00855EAF">
        <w:rPr>
          <w:b/>
          <w:sz w:val="22"/>
          <w:szCs w:val="22"/>
        </w:rPr>
        <w:t>17</w:t>
      </w:r>
    </w:p>
    <w:p w:rsidR="008958D7" w:rsidRDefault="00E62E7D" w:rsidP="00C82DDF">
      <w:pPr>
        <w:widowControl w:val="0"/>
        <w:ind w:left="180"/>
        <w:rPr>
          <w:sz w:val="22"/>
          <w:szCs w:val="22"/>
        </w:rPr>
      </w:pPr>
      <w:r>
        <w:rPr>
          <w:sz w:val="22"/>
          <w:szCs w:val="22"/>
        </w:rPr>
        <w:t xml:space="preserve">     NO   </w:t>
      </w:r>
      <w:r w:rsidR="00C82DDF">
        <w:rPr>
          <w:sz w:val="22"/>
          <w:szCs w:val="22"/>
        </w:rPr>
        <w:t>Wednesday Evening Activities</w:t>
      </w:r>
      <w:r w:rsidR="00C54A2F">
        <w:rPr>
          <w:sz w:val="22"/>
          <w:szCs w:val="22"/>
        </w:rPr>
        <w:t xml:space="preserve"> – MEA Weekend</w:t>
      </w:r>
    </w:p>
    <w:p w:rsidR="00776A52" w:rsidRPr="00C54A2F" w:rsidRDefault="008958D7" w:rsidP="00D020F7">
      <w:pPr>
        <w:widowControl w:val="0"/>
        <w:ind w:left="180"/>
        <w:rPr>
          <w:b/>
          <w:sz w:val="10"/>
          <w:szCs w:val="22"/>
        </w:rPr>
      </w:pPr>
      <w:r>
        <w:rPr>
          <w:sz w:val="22"/>
          <w:szCs w:val="22"/>
        </w:rPr>
        <w:t xml:space="preserve">  </w:t>
      </w:r>
    </w:p>
    <w:p w:rsidR="001B6AE6" w:rsidRDefault="001F52C8" w:rsidP="00192A72">
      <w:pPr>
        <w:ind w:left="180"/>
        <w:rPr>
          <w:b/>
          <w:sz w:val="22"/>
          <w:szCs w:val="22"/>
        </w:rPr>
      </w:pPr>
      <w:r w:rsidRPr="00636758">
        <w:rPr>
          <w:b/>
          <w:sz w:val="22"/>
          <w:szCs w:val="22"/>
        </w:rPr>
        <w:t xml:space="preserve">Thursday, </w:t>
      </w:r>
      <w:r w:rsidR="00793D68">
        <w:rPr>
          <w:b/>
          <w:sz w:val="22"/>
          <w:szCs w:val="22"/>
        </w:rPr>
        <w:t xml:space="preserve">October </w:t>
      </w:r>
      <w:r w:rsidR="00855EAF">
        <w:rPr>
          <w:b/>
          <w:sz w:val="22"/>
          <w:szCs w:val="22"/>
        </w:rPr>
        <w:t>18</w:t>
      </w:r>
    </w:p>
    <w:p w:rsidR="00855EAF" w:rsidRPr="00855EAF" w:rsidRDefault="00855EAF" w:rsidP="00855EAF">
      <w:pPr>
        <w:ind w:left="180"/>
        <w:rPr>
          <w:sz w:val="22"/>
          <w:szCs w:val="22"/>
        </w:rPr>
      </w:pPr>
      <w:r>
        <w:rPr>
          <w:sz w:val="22"/>
          <w:szCs w:val="22"/>
        </w:rPr>
        <w:t>Men’s Unidos en Cristo begins, ending Sunday, October 21</w:t>
      </w:r>
    </w:p>
    <w:p w:rsidR="00776A52" w:rsidRPr="00C54A2F" w:rsidRDefault="00776A52" w:rsidP="00A05326">
      <w:pPr>
        <w:ind w:left="180"/>
        <w:rPr>
          <w:b/>
          <w:sz w:val="10"/>
          <w:szCs w:val="22"/>
        </w:rPr>
      </w:pPr>
    </w:p>
    <w:p w:rsidR="00583E78" w:rsidRDefault="001F52C8" w:rsidP="00A05326">
      <w:pPr>
        <w:ind w:left="180"/>
        <w:rPr>
          <w:b/>
          <w:sz w:val="22"/>
          <w:szCs w:val="22"/>
        </w:rPr>
      </w:pPr>
      <w:r w:rsidRPr="00636758">
        <w:rPr>
          <w:b/>
          <w:sz w:val="22"/>
          <w:szCs w:val="22"/>
        </w:rPr>
        <w:t xml:space="preserve">Friday, </w:t>
      </w:r>
      <w:r w:rsidR="00793D68">
        <w:rPr>
          <w:b/>
          <w:sz w:val="22"/>
          <w:szCs w:val="22"/>
        </w:rPr>
        <w:t xml:space="preserve">October </w:t>
      </w:r>
      <w:r w:rsidR="00E62E7D">
        <w:rPr>
          <w:b/>
          <w:sz w:val="22"/>
          <w:szCs w:val="22"/>
        </w:rPr>
        <w:t>19</w:t>
      </w:r>
    </w:p>
    <w:p w:rsidR="0011733E" w:rsidRDefault="0011733E" w:rsidP="00A05326">
      <w:pPr>
        <w:ind w:left="180"/>
        <w:rPr>
          <w:sz w:val="22"/>
          <w:szCs w:val="22"/>
        </w:rPr>
      </w:pPr>
      <w:r>
        <w:rPr>
          <w:sz w:val="22"/>
          <w:szCs w:val="22"/>
        </w:rPr>
        <w:t>Pastor’s Day Off</w:t>
      </w:r>
    </w:p>
    <w:p w:rsidR="00793D68" w:rsidRPr="0011733E" w:rsidRDefault="00E62E7D" w:rsidP="00A05326">
      <w:pPr>
        <w:ind w:left="180"/>
        <w:rPr>
          <w:sz w:val="22"/>
          <w:szCs w:val="22"/>
        </w:rPr>
      </w:pPr>
      <w:r>
        <w:rPr>
          <w:sz w:val="22"/>
          <w:szCs w:val="22"/>
        </w:rPr>
        <w:t xml:space="preserve">  NO   </w:t>
      </w:r>
      <w:r w:rsidR="00793D68">
        <w:rPr>
          <w:sz w:val="22"/>
          <w:szCs w:val="22"/>
        </w:rPr>
        <w:t xml:space="preserve">Club Rock – </w:t>
      </w:r>
      <w:r>
        <w:rPr>
          <w:sz w:val="22"/>
          <w:szCs w:val="22"/>
        </w:rPr>
        <w:t>MEA Weekend</w:t>
      </w:r>
    </w:p>
    <w:p w:rsidR="00776A52" w:rsidRPr="00C54A2F" w:rsidRDefault="00776A52" w:rsidP="00192A72">
      <w:pPr>
        <w:ind w:left="180"/>
        <w:rPr>
          <w:b/>
          <w:sz w:val="10"/>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793D68">
        <w:rPr>
          <w:b/>
          <w:sz w:val="22"/>
          <w:szCs w:val="22"/>
        </w:rPr>
        <w:t xml:space="preserve">October </w:t>
      </w:r>
      <w:r w:rsidR="00E62E7D">
        <w:rPr>
          <w:b/>
          <w:sz w:val="22"/>
          <w:szCs w:val="22"/>
        </w:rPr>
        <w:t>20</w:t>
      </w:r>
    </w:p>
    <w:p w:rsidR="00A41635" w:rsidRPr="00C54A2F" w:rsidRDefault="00A41635" w:rsidP="00192A72">
      <w:pPr>
        <w:ind w:left="180"/>
        <w:rPr>
          <w:sz w:val="10"/>
          <w:szCs w:val="22"/>
        </w:rPr>
      </w:pPr>
    </w:p>
    <w:p w:rsidR="002A6A25" w:rsidRDefault="00B208B0" w:rsidP="00DC22E0">
      <w:pPr>
        <w:ind w:left="180"/>
        <w:rPr>
          <w:b/>
          <w:sz w:val="22"/>
          <w:szCs w:val="22"/>
        </w:rPr>
      </w:pPr>
      <w:r>
        <w:rPr>
          <w:b/>
          <w:sz w:val="22"/>
          <w:szCs w:val="22"/>
        </w:rPr>
        <w:t>N</w:t>
      </w:r>
      <w:r w:rsidR="007763A6">
        <w:rPr>
          <w:b/>
          <w:sz w:val="22"/>
          <w:szCs w:val="22"/>
        </w:rPr>
        <w:t xml:space="preserve">ext Sunday, </w:t>
      </w:r>
      <w:r w:rsidR="00793D68">
        <w:rPr>
          <w:b/>
          <w:sz w:val="22"/>
          <w:szCs w:val="22"/>
        </w:rPr>
        <w:t xml:space="preserve">October </w:t>
      </w:r>
      <w:r w:rsidR="00E62E7D">
        <w:rPr>
          <w:b/>
          <w:sz w:val="22"/>
          <w:szCs w:val="22"/>
        </w:rPr>
        <w:t>21  Laity Sunday/Mission Sunday-WYAM</w:t>
      </w:r>
    </w:p>
    <w:p w:rsidR="00BD1869" w:rsidRDefault="002A6A25" w:rsidP="00333DE5">
      <w:pPr>
        <w:ind w:left="180"/>
        <w:rPr>
          <w:sz w:val="22"/>
          <w:szCs w:val="22"/>
        </w:rPr>
      </w:pPr>
      <w:r>
        <w:rPr>
          <w:sz w:val="22"/>
          <w:szCs w:val="22"/>
        </w:rPr>
        <w:t xml:space="preserve"> </w:t>
      </w:r>
      <w:r w:rsidR="00333DE5">
        <w:rPr>
          <w:sz w:val="22"/>
          <w:szCs w:val="22"/>
        </w:rPr>
        <w:t xml:space="preserve"> 9</w:t>
      </w:r>
      <w:r w:rsidR="00333DE5" w:rsidRPr="00776C23">
        <w:rPr>
          <w:sz w:val="22"/>
          <w:szCs w:val="22"/>
        </w:rPr>
        <w:t>:00a</w:t>
      </w:r>
      <w:r w:rsidR="00BC72AC">
        <w:rPr>
          <w:sz w:val="22"/>
          <w:szCs w:val="22"/>
        </w:rPr>
        <w:t xml:space="preserve">   Worship</w:t>
      </w:r>
      <w:r w:rsidR="00E62E7D">
        <w:rPr>
          <w:sz w:val="22"/>
          <w:szCs w:val="22"/>
        </w:rPr>
        <w:t>-Tom Ervasti preaching</w:t>
      </w:r>
    </w:p>
    <w:p w:rsidR="00333DE5" w:rsidRDefault="00333DE5" w:rsidP="00BC72AC">
      <w:pPr>
        <w:ind w:left="270" w:hanging="90"/>
        <w:rPr>
          <w:color w:val="000000"/>
          <w:sz w:val="22"/>
          <w:szCs w:val="22"/>
        </w:rPr>
      </w:pPr>
      <w:r>
        <w:rPr>
          <w:color w:val="000000"/>
          <w:sz w:val="22"/>
          <w:szCs w:val="22"/>
        </w:rPr>
        <w:t>10:15a   Fellowship</w:t>
      </w:r>
    </w:p>
    <w:p w:rsidR="002A6A25" w:rsidRPr="00B86DFD" w:rsidRDefault="002A6A25" w:rsidP="00BC72AC">
      <w:pPr>
        <w:ind w:left="270" w:hanging="90"/>
        <w:rPr>
          <w:color w:val="000000"/>
          <w:sz w:val="16"/>
          <w:szCs w:val="22"/>
        </w:rPr>
      </w:pPr>
    </w:p>
    <w:p w:rsidR="00855EAF" w:rsidRDefault="00855EAF" w:rsidP="00855EAF">
      <w:pPr>
        <w:ind w:left="180"/>
        <w:rPr>
          <w:color w:val="000000"/>
          <w:sz w:val="22"/>
          <w:szCs w:val="22"/>
        </w:rPr>
      </w:pPr>
      <w:r>
        <w:rPr>
          <w:b/>
          <w:color w:val="000000"/>
          <w:sz w:val="22"/>
          <w:szCs w:val="22"/>
        </w:rPr>
        <w:t xml:space="preserve">Stewardship Sunday October 28: </w:t>
      </w:r>
      <w:r>
        <w:rPr>
          <w:color w:val="000000"/>
          <w:sz w:val="22"/>
          <w:szCs w:val="22"/>
        </w:rPr>
        <w:t>A time when we make our Commitments and Pledges to God and this Church for the coming year. Please be in prayer for direction regarding your contributions next year.</w:t>
      </w:r>
    </w:p>
    <w:p w:rsidR="00855EAF" w:rsidRPr="008B6BA2" w:rsidRDefault="00855EAF" w:rsidP="00855EAF">
      <w:pPr>
        <w:widowControl w:val="0"/>
        <w:ind w:left="90"/>
        <w:rPr>
          <w:sz w:val="22"/>
          <w:szCs w:val="24"/>
        </w:rPr>
      </w:pPr>
    </w:p>
    <w:p w:rsidR="00BF3FFD" w:rsidRDefault="00855EAF" w:rsidP="00C54A2F">
      <w:pPr>
        <w:widowControl w:val="0"/>
        <w:ind w:left="90"/>
        <w:rPr>
          <w:sz w:val="22"/>
          <w:szCs w:val="22"/>
        </w:rPr>
      </w:pPr>
      <w:r>
        <w:t> </w:t>
      </w:r>
      <w:r w:rsidR="00BF3FFD" w:rsidRPr="00C3178C">
        <w:rPr>
          <w:sz w:val="22"/>
          <w:szCs w:val="22"/>
        </w:rPr>
        <w:t>Last week’s offering: $</w:t>
      </w:r>
      <w:r w:rsidR="006916D1">
        <w:rPr>
          <w:sz w:val="22"/>
          <w:szCs w:val="22"/>
        </w:rPr>
        <w:t>4,247</w:t>
      </w:r>
      <w:r w:rsidR="00BF3FFD">
        <w:rPr>
          <w:sz w:val="22"/>
          <w:szCs w:val="22"/>
        </w:rPr>
        <w:tab/>
      </w:r>
      <w:r w:rsidR="00BF3FFD">
        <w:rPr>
          <w:sz w:val="22"/>
          <w:szCs w:val="22"/>
        </w:rPr>
        <w:tab/>
      </w:r>
      <w:r w:rsidR="00BF3FFD" w:rsidRPr="00C3178C">
        <w:rPr>
          <w:sz w:val="22"/>
          <w:szCs w:val="22"/>
        </w:rPr>
        <w:t>Budgeted</w:t>
      </w:r>
      <w:r w:rsidR="00BF3FFD">
        <w:rPr>
          <w:sz w:val="22"/>
          <w:szCs w:val="22"/>
        </w:rPr>
        <w:t xml:space="preserve"> Weekly</w:t>
      </w:r>
      <w:r w:rsidR="00BF3FFD" w:rsidRPr="00C3178C">
        <w:rPr>
          <w:sz w:val="22"/>
          <w:szCs w:val="22"/>
        </w:rPr>
        <w:t>: $3,</w:t>
      </w:r>
      <w:r w:rsidR="00BF3FFD">
        <w:rPr>
          <w:sz w:val="22"/>
          <w:szCs w:val="22"/>
        </w:rPr>
        <w:t>561</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6916D1">
        <w:rPr>
          <w:rFonts w:ascii="Times New Roman" w:hAnsi="Times New Roman"/>
          <w:sz w:val="22"/>
          <w:szCs w:val="22"/>
        </w:rPr>
        <w:t>October</w:t>
      </w:r>
      <w:r>
        <w:rPr>
          <w:rFonts w:ascii="Times New Roman" w:hAnsi="Times New Roman"/>
          <w:sz w:val="22"/>
          <w:szCs w:val="22"/>
        </w:rPr>
        <w:t>): $</w:t>
      </w:r>
      <w:r w:rsidR="00FA3974">
        <w:rPr>
          <w:rFonts w:ascii="Times New Roman" w:hAnsi="Times New Roman"/>
          <w:sz w:val="22"/>
          <w:szCs w:val="22"/>
        </w:rPr>
        <w:t>4,247</w:t>
      </w:r>
      <w:r>
        <w:rPr>
          <w:rFonts w:ascii="Times New Roman" w:hAnsi="Times New Roman"/>
          <w:sz w:val="22"/>
          <w:szCs w:val="22"/>
        </w:rPr>
        <w:tab/>
        <w:t>Budgeted Monthly: $15,429</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FA3974">
        <w:rPr>
          <w:rFonts w:ascii="Times New Roman" w:hAnsi="Times New Roman"/>
          <w:sz w:val="22"/>
        </w:rPr>
        <w:t>100</w:t>
      </w:r>
    </w:p>
    <w:p w:rsidR="00BF3FFD" w:rsidRDefault="00BF3FFD" w:rsidP="00BF3FFD">
      <w:pPr>
        <w:pStyle w:val="BodyText"/>
        <w:ind w:left="180"/>
        <w:rPr>
          <w:rFonts w:ascii="Times New Roman" w:hAnsi="Times New Roman"/>
          <w:sz w:val="16"/>
          <w:szCs w:val="16"/>
        </w:rPr>
      </w:pPr>
    </w:p>
    <w:p w:rsidR="00D020F7" w:rsidRDefault="00D020F7" w:rsidP="00BF3FFD">
      <w:pPr>
        <w:pStyle w:val="BodyText"/>
        <w:ind w:left="180"/>
        <w:rPr>
          <w:rFonts w:ascii="Times New Roman" w:hAnsi="Times New Roman"/>
          <w:sz w:val="16"/>
          <w:szCs w:val="16"/>
        </w:rPr>
      </w:pPr>
    </w:p>
    <w:p w:rsidR="007227EA" w:rsidRPr="003543AB" w:rsidRDefault="007227EA" w:rsidP="007227EA">
      <w:pPr>
        <w:ind w:left="180"/>
        <w:rPr>
          <w:b/>
          <w:sz w:val="22"/>
          <w:szCs w:val="24"/>
          <w:u w:val="single"/>
        </w:rPr>
      </w:pPr>
      <w:r w:rsidRPr="003543AB">
        <w:rPr>
          <w:b/>
          <w:sz w:val="22"/>
          <w:szCs w:val="24"/>
          <w:u w:val="single"/>
        </w:rPr>
        <w:t>Children at First</w:t>
      </w:r>
    </w:p>
    <w:p w:rsidR="007227EA" w:rsidRDefault="007227EA" w:rsidP="007227EA">
      <w:pPr>
        <w:numPr>
          <w:ilvl w:val="0"/>
          <w:numId w:val="1"/>
        </w:numPr>
        <w:rPr>
          <w:sz w:val="22"/>
          <w:szCs w:val="22"/>
        </w:rPr>
      </w:pPr>
      <w:r>
        <w:rPr>
          <w:sz w:val="22"/>
          <w:szCs w:val="22"/>
        </w:rPr>
        <w:t>‘Worship Bags’ are in the foyer for children to borrow</w:t>
      </w:r>
    </w:p>
    <w:p w:rsidR="007227EA" w:rsidRPr="00D516D4" w:rsidRDefault="007227EA" w:rsidP="007227EA">
      <w:pPr>
        <w:numPr>
          <w:ilvl w:val="0"/>
          <w:numId w:val="1"/>
        </w:numPr>
        <w:rPr>
          <w:sz w:val="22"/>
          <w:szCs w:val="22"/>
        </w:rPr>
      </w:pPr>
      <w:r>
        <w:rPr>
          <w:sz w:val="22"/>
          <w:szCs w:val="22"/>
        </w:rPr>
        <w:t>A Nursery for babies and toddlers is available every Sunday</w:t>
      </w:r>
    </w:p>
    <w:p w:rsidR="00BF3FFD" w:rsidRDefault="00BF3FFD" w:rsidP="00BF3FFD">
      <w:pPr>
        <w:ind w:left="90" w:right="144"/>
        <w:rPr>
          <w:b/>
          <w:sz w:val="28"/>
          <w:szCs w:val="28"/>
        </w:rPr>
      </w:pPr>
    </w:p>
    <w:p w:rsidR="00BF3FFD" w:rsidRDefault="00BF3FFD" w:rsidP="00BF3FFD">
      <w:pPr>
        <w:ind w:left="180"/>
        <w:rPr>
          <w:color w:val="000000"/>
          <w:sz w:val="22"/>
          <w:szCs w:val="22"/>
        </w:rPr>
      </w:pPr>
      <w:r>
        <w:rPr>
          <w:b/>
          <w:sz w:val="22"/>
          <w:szCs w:val="22"/>
        </w:rPr>
        <w:t xml:space="preserve">Please Pray For: </w:t>
      </w:r>
      <w:r>
        <w:rPr>
          <w:color w:val="000000"/>
          <w:sz w:val="22"/>
          <w:szCs w:val="22"/>
        </w:rPr>
        <w:t>Cole Anderson; Doris Brand; Sandy Danielson</w:t>
      </w:r>
      <w:r w:rsidR="00081E5E">
        <w:rPr>
          <w:color w:val="000000"/>
          <w:sz w:val="22"/>
          <w:szCs w:val="22"/>
        </w:rPr>
        <w:t xml:space="preserve">, </w:t>
      </w:r>
      <w:r w:rsidR="00081E5E">
        <w:rPr>
          <w:color w:val="000000"/>
          <w:sz w:val="22"/>
          <w:szCs w:val="22"/>
        </w:rPr>
        <w:br/>
        <w:t>Brad Elshaug, Brian Elshaug</w:t>
      </w:r>
      <w:r>
        <w:rPr>
          <w:color w:val="000000"/>
          <w:sz w:val="22"/>
          <w:szCs w:val="22"/>
        </w:rPr>
        <w:t xml:space="preserve">     </w:t>
      </w:r>
    </w:p>
    <w:p w:rsidR="00C54A2F" w:rsidRDefault="00C54A2F" w:rsidP="00BF3FFD">
      <w:pPr>
        <w:ind w:left="180"/>
        <w:rPr>
          <w:color w:val="000000"/>
          <w:sz w:val="22"/>
          <w:szCs w:val="22"/>
        </w:rPr>
      </w:pPr>
    </w:p>
    <w:p w:rsidR="00D020F7" w:rsidRPr="00D020F7" w:rsidRDefault="00D020F7" w:rsidP="00BF3FFD">
      <w:pPr>
        <w:ind w:left="180"/>
        <w:rPr>
          <w:color w:val="000000"/>
          <w:sz w:val="4"/>
          <w:szCs w:val="22"/>
        </w:rPr>
      </w:pPr>
    </w:p>
    <w:p w:rsidR="00C54A2F" w:rsidRDefault="00C54A2F" w:rsidP="00C54A2F">
      <w:pPr>
        <w:ind w:left="90"/>
        <w:rPr>
          <w:color w:val="000000"/>
          <w:sz w:val="22"/>
          <w:szCs w:val="22"/>
        </w:rPr>
      </w:pPr>
      <w:r>
        <w:rPr>
          <w:b/>
          <w:color w:val="000000"/>
          <w:sz w:val="22"/>
          <w:szCs w:val="22"/>
        </w:rPr>
        <w:t xml:space="preserve">“To-do” List: </w:t>
      </w:r>
      <w:r>
        <w:rPr>
          <w:color w:val="000000"/>
          <w:sz w:val="22"/>
          <w:szCs w:val="22"/>
        </w:rPr>
        <w:t>The Trustees have posted a “To-do” list in the fellowship hall of projects that need to be done around the building. Choose a project and cross off when completed. Please contact Lloyd Jones, 651-213-3110 if you need any materials to complete a project.</w:t>
      </w:r>
    </w:p>
    <w:p w:rsidR="00D020F7" w:rsidRDefault="00D020F7" w:rsidP="00C17DD9">
      <w:pPr>
        <w:ind w:left="90" w:right="144"/>
        <w:rPr>
          <w:b/>
          <w:sz w:val="28"/>
          <w:szCs w:val="28"/>
        </w:rPr>
      </w:pP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AB64EE" w:rsidRDefault="008364F7" w:rsidP="00C17DD9">
      <w:pPr>
        <w:widowControl w:val="0"/>
        <w:ind w:left="90" w:right="144"/>
        <w:rPr>
          <w:b/>
          <w:sz w:val="16"/>
          <w:szCs w:val="22"/>
          <w:lang w:val="en"/>
        </w:rPr>
      </w:pPr>
    </w:p>
    <w:p w:rsidR="00BF3FFD" w:rsidRDefault="005637BF" w:rsidP="005637BF">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BF3FFD" w:rsidRPr="00CF3688" w:rsidRDefault="00BF3FFD" w:rsidP="005637BF">
      <w:pPr>
        <w:widowControl w:val="0"/>
        <w:ind w:left="90" w:right="144"/>
        <w:rPr>
          <w:sz w:val="12"/>
          <w:szCs w:val="22"/>
          <w:lang w:val="en"/>
        </w:rPr>
      </w:pPr>
    </w:p>
    <w:p w:rsidR="00105F75" w:rsidRPr="00B72FB6" w:rsidRDefault="00105F75" w:rsidP="00105F75">
      <w:pPr>
        <w:pStyle w:val="NormalWeb"/>
        <w:shd w:val="clear" w:color="auto" w:fill="FFFFFF"/>
        <w:spacing w:before="0" w:beforeAutospacing="0" w:after="0" w:afterAutospacing="0"/>
        <w:ind w:left="90"/>
        <w:rPr>
          <w:sz w:val="22"/>
        </w:rPr>
      </w:pPr>
      <w:r w:rsidRPr="00B72FB6">
        <w:rPr>
          <w:rStyle w:val="Strong"/>
          <w:sz w:val="22"/>
        </w:rPr>
        <w:t xml:space="preserve">Our Mission Focus this month:  </w:t>
      </w:r>
      <w:r>
        <w:rPr>
          <w:rStyle w:val="Strong"/>
          <w:sz w:val="22"/>
        </w:rPr>
        <w:t xml:space="preserve">Youth With A Mission – Erik &amp; Ele Brohaugh. </w:t>
      </w:r>
      <w:r w:rsidRPr="00B72FB6">
        <w:rPr>
          <w:sz w:val="22"/>
        </w:rPr>
        <w:t>Youth With A Mission is a global movement of Christians from many cultures, age groups, and Christian traditions, dedicated to serving Jesus throughout the world. Also known as YWAM (pronounced “WHY-wham”), we unite in a common purpose to know God and to make Him known</w:t>
      </w:r>
      <w:r w:rsidR="00C54A2F">
        <w:rPr>
          <w:sz w:val="22"/>
        </w:rPr>
        <w:t>.</w:t>
      </w:r>
    </w:p>
    <w:p w:rsidR="00105F75" w:rsidRPr="00C01AC2" w:rsidRDefault="00105F75" w:rsidP="00105F75">
      <w:pPr>
        <w:pStyle w:val="PlainText"/>
        <w:ind w:left="90"/>
        <w:rPr>
          <w:sz w:val="2"/>
        </w:rPr>
      </w:pPr>
    </w:p>
    <w:p w:rsidR="00867ADD" w:rsidRPr="00CF3688" w:rsidRDefault="00867ADD" w:rsidP="00867ADD">
      <w:pPr>
        <w:widowControl w:val="0"/>
        <w:ind w:left="90"/>
        <w:rPr>
          <w:sz w:val="12"/>
          <w:szCs w:val="22"/>
        </w:rPr>
      </w:pPr>
    </w:p>
    <w:p w:rsidR="00FF710C" w:rsidRPr="00FF710C" w:rsidRDefault="00FF710C" w:rsidP="00105F75">
      <w:pPr>
        <w:ind w:left="90"/>
        <w:rPr>
          <w:sz w:val="22"/>
          <w:szCs w:val="22"/>
        </w:rPr>
      </w:pPr>
      <w:r>
        <w:rPr>
          <w:b/>
          <w:sz w:val="22"/>
          <w:szCs w:val="22"/>
        </w:rPr>
        <w:t xml:space="preserve">Baptism: </w:t>
      </w:r>
      <w:r>
        <w:rPr>
          <w:sz w:val="22"/>
          <w:szCs w:val="22"/>
        </w:rPr>
        <w:t>Receiving baptism this morning is Blaine Lloyd Leaser, born July 20, 2018, son of Sarah &amp; Marc Leaser. Grandparents-Denny &amp; Deneen Leaser, Todd &amp; Debbie Heilig. Great Grandparents-Barbara Paetznick, Bruce &amp; Pauline Heilig, Bill &amp; Judy Lewandoski.</w:t>
      </w:r>
    </w:p>
    <w:p w:rsidR="00FF710C" w:rsidRPr="00C54A2F" w:rsidRDefault="00FF710C" w:rsidP="00105F75">
      <w:pPr>
        <w:ind w:left="90"/>
        <w:rPr>
          <w:b/>
          <w:sz w:val="12"/>
          <w:szCs w:val="22"/>
        </w:rPr>
      </w:pPr>
    </w:p>
    <w:p w:rsidR="00105F75" w:rsidRDefault="00105F75" w:rsidP="00105F75">
      <w:pPr>
        <w:ind w:left="90"/>
        <w:rPr>
          <w:sz w:val="22"/>
          <w:szCs w:val="22"/>
        </w:rPr>
      </w:pPr>
      <w:r>
        <w:rPr>
          <w:b/>
          <w:sz w:val="22"/>
          <w:szCs w:val="22"/>
        </w:rPr>
        <w:t xml:space="preserve">Cradle Rocking #96: </w:t>
      </w:r>
      <w:r>
        <w:rPr>
          <w:sz w:val="22"/>
          <w:szCs w:val="22"/>
        </w:rPr>
        <w:t xml:space="preserve">This event is based on a Swedish custom of rocking babies one year and under in a cradle while children sing songs over them. Being rocked today is Hunter James Deitner, born Nov. 10, 2017, son of Rebecca &amp; Andrew Deitner; Tess Kay Sandgren, born March 20, 2018, daughter of Sarah &amp; Rob Sandgren; </w:t>
      </w:r>
      <w:r w:rsidR="00CF3688">
        <w:rPr>
          <w:sz w:val="22"/>
          <w:szCs w:val="22"/>
        </w:rPr>
        <w:t>Blaine</w:t>
      </w:r>
      <w:r>
        <w:rPr>
          <w:sz w:val="22"/>
          <w:szCs w:val="22"/>
        </w:rPr>
        <w:t xml:space="preserve"> Lloyd Leaser</w:t>
      </w:r>
      <w:r w:rsidR="00CF3688">
        <w:rPr>
          <w:sz w:val="22"/>
          <w:szCs w:val="22"/>
        </w:rPr>
        <w:t>, born July 20, 2018, son of Sarah &amp; Marc Leaser. Blessings!</w:t>
      </w:r>
    </w:p>
    <w:p w:rsidR="00105F75" w:rsidRPr="00B72FB6" w:rsidRDefault="00105F75" w:rsidP="00105F75">
      <w:pPr>
        <w:ind w:left="90"/>
        <w:rPr>
          <w:sz w:val="12"/>
          <w:szCs w:val="22"/>
        </w:rPr>
      </w:pPr>
    </w:p>
    <w:p w:rsidR="00105F75" w:rsidRDefault="00105F75" w:rsidP="00105F75">
      <w:pPr>
        <w:ind w:left="90"/>
        <w:rPr>
          <w:bCs/>
          <w:sz w:val="22"/>
        </w:rPr>
      </w:pPr>
      <w:r w:rsidRPr="002C02A1">
        <w:rPr>
          <w:b/>
          <w:sz w:val="22"/>
          <w:szCs w:val="22"/>
        </w:rPr>
        <w:t xml:space="preserve">Operation Christmas Child Shoeboxes: </w:t>
      </w:r>
      <w:r w:rsidRPr="002C02A1">
        <w:rPr>
          <w:bCs/>
          <w:sz w:val="22"/>
        </w:rPr>
        <w:t xml:space="preserve">It’s Operation Christmas Child time again! The youth will be collecting items for shoeboxes. You’ll find all the details of what to donate on the table in the hallway, or visit </w:t>
      </w:r>
      <w:hyperlink r:id="rId8" w:history="1">
        <w:r w:rsidRPr="00A12264">
          <w:rPr>
            <w:rStyle w:val="Hyperlink"/>
            <w:sz w:val="22"/>
          </w:rPr>
          <w:t>www.samaritanspurse.org/operation-christmas-child/pack-a-shoe-box</w:t>
        </w:r>
      </w:hyperlink>
      <w:r w:rsidRPr="004741EB">
        <w:rPr>
          <w:rStyle w:val="Hyperlink"/>
          <w:color w:val="auto"/>
          <w:sz w:val="22"/>
          <w:u w:val="none"/>
        </w:rPr>
        <w:t xml:space="preserve">. There will be a box in the foyer for your items. </w:t>
      </w:r>
      <w:r w:rsidRPr="002C02A1">
        <w:rPr>
          <w:bCs/>
          <w:sz w:val="22"/>
        </w:rPr>
        <w:t>Our Shoebox Packing Party will be on Wednesday, November 14</w:t>
      </w:r>
      <w:r w:rsidRPr="002C02A1">
        <w:rPr>
          <w:bCs/>
          <w:sz w:val="22"/>
          <w:vertAlign w:val="superscript"/>
        </w:rPr>
        <w:t>th</w:t>
      </w:r>
      <w:r w:rsidRPr="002C02A1">
        <w:rPr>
          <w:bCs/>
          <w:sz w:val="22"/>
        </w:rPr>
        <w:t xml:space="preserve"> from 7-9pm in the Fellowship Hall. ALL are welcome!</w:t>
      </w:r>
      <w:r>
        <w:rPr>
          <w:bCs/>
          <w:sz w:val="22"/>
        </w:rPr>
        <w:t xml:space="preserve"> </w:t>
      </w:r>
    </w:p>
    <w:p w:rsidR="00105F75" w:rsidRPr="00B72FB6" w:rsidRDefault="00105F75" w:rsidP="00105F75">
      <w:pPr>
        <w:ind w:left="90"/>
        <w:rPr>
          <w:bCs/>
          <w:sz w:val="12"/>
        </w:rPr>
      </w:pPr>
    </w:p>
    <w:p w:rsidR="00C54A2F" w:rsidRDefault="00C54A2F" w:rsidP="00C54A2F">
      <w:pPr>
        <w:ind w:left="90"/>
        <w:rPr>
          <w:sz w:val="22"/>
          <w:szCs w:val="24"/>
          <w:shd w:val="clear" w:color="auto" w:fill="FFFFFF"/>
        </w:rPr>
      </w:pPr>
      <w:r w:rsidRPr="00C54A2F">
        <w:rPr>
          <w:b/>
          <w:sz w:val="22"/>
          <w:szCs w:val="24"/>
          <w:shd w:val="clear" w:color="auto" w:fill="FFFFFF"/>
        </w:rPr>
        <w:t>Volunteer at OCC Processing Center</w:t>
      </w:r>
      <w:r>
        <w:rPr>
          <w:sz w:val="22"/>
          <w:szCs w:val="24"/>
          <w:shd w:val="clear" w:color="auto" w:fill="FFFFFF"/>
        </w:rPr>
        <w:t xml:space="preserve">: </w:t>
      </w:r>
      <w:r w:rsidRPr="00C54A2F">
        <w:rPr>
          <w:sz w:val="22"/>
          <w:szCs w:val="24"/>
          <w:shd w:val="clear" w:color="auto" w:fill="FFFFFF"/>
        </w:rPr>
        <w:t>Millions of shoeboxes are collected during National Collection Week, the third week in November every year. Before these special gifts can bring hope and joy to children around the world, each one has to be carefully inspected and made ready for overseas shipment by volunteers like you. You can help prepare shoeboxes for delivery by volunteering at the processing center. About 80,000 volunteers serve annually at the processing centers.</w:t>
      </w:r>
      <w:r>
        <w:rPr>
          <w:sz w:val="22"/>
          <w:szCs w:val="24"/>
          <w:shd w:val="clear" w:color="auto" w:fill="FFFFFF"/>
        </w:rPr>
        <w:t xml:space="preserve"> </w:t>
      </w:r>
      <w:r w:rsidRPr="00C54A2F">
        <w:rPr>
          <w:sz w:val="22"/>
          <w:szCs w:val="24"/>
          <w:shd w:val="clear" w:color="auto" w:fill="FFFFFF"/>
        </w:rPr>
        <w:t xml:space="preserve">We have 2 dates of opportunities for volunteer groups. Volunteers must be age 13 and older. </w:t>
      </w:r>
    </w:p>
    <w:p w:rsidR="00C54A2F" w:rsidRPr="00C54A2F" w:rsidRDefault="00C54A2F" w:rsidP="00C54A2F">
      <w:pPr>
        <w:ind w:left="90"/>
        <w:rPr>
          <w:sz w:val="22"/>
          <w:szCs w:val="24"/>
        </w:rPr>
      </w:pPr>
      <w:r w:rsidRPr="00C54A2F">
        <w:rPr>
          <w:b/>
          <w:bCs/>
          <w:sz w:val="22"/>
        </w:rPr>
        <w:t>Friday, November 23</w:t>
      </w:r>
      <w:r>
        <w:rPr>
          <w:b/>
          <w:bCs/>
          <w:sz w:val="22"/>
        </w:rPr>
        <w:t xml:space="preserve">, </w:t>
      </w:r>
      <w:r w:rsidRPr="00C54A2F">
        <w:rPr>
          <w:sz w:val="22"/>
        </w:rPr>
        <w:t>1:00 pm – 5:00 pm</w:t>
      </w:r>
      <w:r>
        <w:rPr>
          <w:sz w:val="22"/>
        </w:rPr>
        <w:t>-</w:t>
      </w:r>
      <w:r w:rsidRPr="00C54A2F">
        <w:rPr>
          <w:sz w:val="22"/>
          <w:u w:val="single"/>
        </w:rPr>
        <w:t>10</w:t>
      </w:r>
      <w:r w:rsidRPr="00C54A2F">
        <w:rPr>
          <w:sz w:val="22"/>
        </w:rPr>
        <w:t xml:space="preserve"> openings</w:t>
      </w:r>
      <w:r>
        <w:rPr>
          <w:sz w:val="22"/>
        </w:rPr>
        <w:t xml:space="preserve"> OR </w:t>
      </w:r>
      <w:r w:rsidRPr="00C54A2F">
        <w:rPr>
          <w:b/>
          <w:bCs/>
          <w:sz w:val="22"/>
        </w:rPr>
        <w:t>Saturday, December 15</w:t>
      </w:r>
      <w:r>
        <w:rPr>
          <w:b/>
          <w:bCs/>
          <w:sz w:val="22"/>
        </w:rPr>
        <w:t xml:space="preserve">, </w:t>
      </w:r>
      <w:r w:rsidRPr="00C54A2F">
        <w:rPr>
          <w:sz w:val="22"/>
        </w:rPr>
        <w:t>1:00 pm – 5:00 pm</w:t>
      </w:r>
      <w:r>
        <w:rPr>
          <w:sz w:val="22"/>
        </w:rPr>
        <w:t>-</w:t>
      </w:r>
      <w:r w:rsidRPr="00C54A2F">
        <w:rPr>
          <w:sz w:val="22"/>
          <w:u w:val="single"/>
        </w:rPr>
        <w:t>20</w:t>
      </w:r>
      <w:r w:rsidRPr="00C54A2F">
        <w:rPr>
          <w:sz w:val="22"/>
        </w:rPr>
        <w:t xml:space="preserve"> openings</w:t>
      </w:r>
      <w:r>
        <w:rPr>
          <w:sz w:val="22"/>
        </w:rPr>
        <w:t xml:space="preserve">. </w:t>
      </w:r>
      <w:r w:rsidRPr="00C54A2F">
        <w:rPr>
          <w:sz w:val="22"/>
          <w:szCs w:val="24"/>
        </w:rPr>
        <w:t>Register Deadline is November 18</w:t>
      </w:r>
      <w:r w:rsidRPr="00C54A2F">
        <w:rPr>
          <w:sz w:val="22"/>
          <w:szCs w:val="24"/>
          <w:vertAlign w:val="superscript"/>
        </w:rPr>
        <w:t>th</w:t>
      </w:r>
      <w:r w:rsidRPr="00C54A2F">
        <w:rPr>
          <w:sz w:val="22"/>
          <w:szCs w:val="24"/>
        </w:rPr>
        <w:t>.</w:t>
      </w:r>
      <w:r>
        <w:rPr>
          <w:sz w:val="22"/>
          <w:szCs w:val="24"/>
        </w:rPr>
        <w:t xml:space="preserve"> </w:t>
      </w:r>
      <w:r w:rsidRPr="00C54A2F">
        <w:rPr>
          <w:sz w:val="22"/>
          <w:szCs w:val="24"/>
        </w:rPr>
        <w:t xml:space="preserve">Contact Kari Caldwell at </w:t>
      </w:r>
      <w:hyperlink r:id="rId9" w:history="1">
        <w:r w:rsidRPr="00C54A2F">
          <w:rPr>
            <w:rStyle w:val="Hyperlink"/>
            <w:sz w:val="22"/>
            <w:szCs w:val="24"/>
          </w:rPr>
          <w:t>jkcaldwell5@gmail.com</w:t>
        </w:r>
      </w:hyperlink>
      <w:r w:rsidRPr="00C54A2F">
        <w:rPr>
          <w:sz w:val="22"/>
          <w:szCs w:val="24"/>
        </w:rPr>
        <w:t xml:space="preserve"> or call Church Office and leave your name, email address and date you want to register for.</w:t>
      </w:r>
    </w:p>
    <w:p w:rsidR="00D020F7" w:rsidRPr="00D020F7" w:rsidRDefault="00D020F7" w:rsidP="00D020F7">
      <w:pPr>
        <w:ind w:left="90"/>
        <w:rPr>
          <w:b/>
          <w:color w:val="000000"/>
          <w:sz w:val="12"/>
        </w:rPr>
      </w:pPr>
    </w:p>
    <w:p w:rsidR="00D020F7" w:rsidRPr="008B6BA2" w:rsidRDefault="00D020F7" w:rsidP="00D020F7">
      <w:pPr>
        <w:ind w:left="90"/>
        <w:rPr>
          <w:color w:val="000000"/>
          <w:sz w:val="22"/>
        </w:rPr>
      </w:pPr>
      <w:r>
        <w:rPr>
          <w:b/>
          <w:color w:val="000000"/>
          <w:sz w:val="22"/>
        </w:rPr>
        <w:t xml:space="preserve">Snow Shoveling: </w:t>
      </w:r>
      <w:r>
        <w:rPr>
          <w:color w:val="000000"/>
          <w:sz w:val="22"/>
        </w:rPr>
        <w:t xml:space="preserve">The </w:t>
      </w:r>
      <w:r w:rsidRPr="008B6BA2">
        <w:rPr>
          <w:color w:val="000000"/>
          <w:sz w:val="22"/>
        </w:rPr>
        <w:t>Trustees are mak</w:t>
      </w:r>
      <w:r>
        <w:rPr>
          <w:color w:val="000000"/>
          <w:sz w:val="22"/>
        </w:rPr>
        <w:t>ing</w:t>
      </w:r>
      <w:r w:rsidRPr="008B6BA2">
        <w:rPr>
          <w:color w:val="000000"/>
          <w:sz w:val="22"/>
        </w:rPr>
        <w:t xml:space="preserve"> a call list of people to help with shovelin</w:t>
      </w:r>
      <w:r>
        <w:rPr>
          <w:color w:val="000000"/>
          <w:sz w:val="22"/>
        </w:rPr>
        <w:t>g off the sidewalks on Saturday</w:t>
      </w:r>
      <w:r w:rsidRPr="008B6BA2">
        <w:rPr>
          <w:color w:val="000000"/>
          <w:sz w:val="22"/>
        </w:rPr>
        <w:t>s and Sundays this winter</w:t>
      </w:r>
      <w:r>
        <w:rPr>
          <w:color w:val="000000"/>
          <w:sz w:val="22"/>
        </w:rPr>
        <w:t>.</w:t>
      </w:r>
      <w:r w:rsidRPr="008B6BA2">
        <w:rPr>
          <w:color w:val="000000"/>
          <w:sz w:val="22"/>
        </w:rPr>
        <w:t> </w:t>
      </w:r>
    </w:p>
    <w:p w:rsidR="00D020F7" w:rsidRPr="00B72FB6" w:rsidRDefault="00D020F7" w:rsidP="00D020F7">
      <w:pPr>
        <w:ind w:left="90"/>
        <w:rPr>
          <w:color w:val="000000"/>
          <w:sz w:val="12"/>
        </w:rPr>
      </w:pPr>
      <w:r>
        <w:rPr>
          <w:color w:val="000000"/>
          <w:sz w:val="22"/>
        </w:rPr>
        <w:t>I</w:t>
      </w:r>
      <w:r w:rsidRPr="008B6BA2">
        <w:rPr>
          <w:color w:val="000000"/>
          <w:sz w:val="22"/>
        </w:rPr>
        <w:t xml:space="preserve">f you would </w:t>
      </w:r>
      <w:r>
        <w:rPr>
          <w:color w:val="000000"/>
          <w:sz w:val="22"/>
        </w:rPr>
        <w:t>be able</w:t>
      </w:r>
      <w:r w:rsidRPr="008B6BA2">
        <w:rPr>
          <w:color w:val="000000"/>
          <w:sz w:val="22"/>
        </w:rPr>
        <w:t xml:space="preserve"> to help</w:t>
      </w:r>
      <w:r>
        <w:rPr>
          <w:color w:val="000000"/>
          <w:sz w:val="22"/>
        </w:rPr>
        <w:t xml:space="preserve">, </w:t>
      </w:r>
      <w:r w:rsidRPr="008B6BA2">
        <w:rPr>
          <w:color w:val="000000"/>
          <w:sz w:val="22"/>
        </w:rPr>
        <w:t>contact Lloyd at 651-675-7261.</w:t>
      </w:r>
    </w:p>
    <w:p w:rsidR="00C54A2F" w:rsidRPr="00C54A2F" w:rsidRDefault="00C54A2F" w:rsidP="00C54A2F">
      <w:pPr>
        <w:rPr>
          <w:sz w:val="24"/>
          <w:szCs w:val="24"/>
          <w:shd w:val="clear" w:color="auto" w:fill="FFFFFF"/>
        </w:rPr>
      </w:pPr>
    </w:p>
    <w:p w:rsidR="005F2235" w:rsidRPr="00C54A2F" w:rsidRDefault="005F2235" w:rsidP="00867ADD">
      <w:pPr>
        <w:ind w:left="90"/>
        <w:rPr>
          <w:bCs/>
        </w:rPr>
      </w:pPr>
    </w:p>
    <w:p w:rsidR="00867ADD" w:rsidRPr="005A4819" w:rsidRDefault="00867ADD" w:rsidP="00867ADD">
      <w:pPr>
        <w:ind w:left="90"/>
        <w:rPr>
          <w:rFonts w:ascii="Candara" w:hAnsi="Candara"/>
          <w:bCs/>
          <w:sz w:val="10"/>
        </w:rPr>
      </w:pPr>
    </w:p>
    <w:p w:rsidR="007D5D04" w:rsidRDefault="007D5D04" w:rsidP="00355CCB">
      <w:pPr>
        <w:pStyle w:val="BodyText"/>
        <w:jc w:val="center"/>
        <w:rPr>
          <w:rFonts w:ascii="Times New Roman" w:hAnsi="Times New Roman"/>
          <w:b/>
          <w:i/>
          <w:sz w:val="20"/>
          <w:szCs w:val="32"/>
        </w:rPr>
      </w:pPr>
    </w:p>
    <w:p w:rsidR="007D5D04" w:rsidRDefault="007D5D04"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AE11BD" w:rsidRDefault="00922957" w:rsidP="00355CCB">
      <w:pPr>
        <w:pStyle w:val="BodyText"/>
        <w:jc w:val="center"/>
        <w:rPr>
          <w:rFonts w:ascii="Times New Roman" w:hAnsi="Times New Roman"/>
          <w:b/>
          <w:i/>
          <w:sz w:val="20"/>
          <w:szCs w:val="32"/>
        </w:rPr>
      </w:pPr>
      <w:r>
        <w:rPr>
          <w:rFonts w:ascii="Times New Roman" w:hAnsi="Times New Roman"/>
          <w:b/>
          <w:i/>
          <w:noProof/>
          <w:snapToGrid/>
          <w:sz w:val="20"/>
          <w:szCs w:val="32"/>
        </w:rPr>
        <w:drawing>
          <wp:anchor distT="0" distB="0" distL="114300" distR="114300" simplePos="0" relativeHeight="251658240" behindDoc="1" locked="0" layoutInCell="1" allowOverlap="1">
            <wp:simplePos x="0" y="0"/>
            <wp:positionH relativeFrom="column">
              <wp:align>right</wp:align>
            </wp:positionH>
            <wp:positionV relativeFrom="paragraph">
              <wp:posOffset>19050</wp:posOffset>
            </wp:positionV>
            <wp:extent cx="3951514" cy="420177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children[1].jpg"/>
                    <pic:cNvPicPr/>
                  </pic:nvPicPr>
                  <pic:blipFill>
                    <a:blip r:embed="rId10">
                      <a:extLst>
                        <a:ext uri="{28A0092B-C50C-407E-A947-70E740481C1C}">
                          <a14:useLocalDpi xmlns:a14="http://schemas.microsoft.com/office/drawing/2010/main" val="0"/>
                        </a:ext>
                      </a:extLst>
                    </a:blip>
                    <a:stretch>
                      <a:fillRect/>
                    </a:stretch>
                  </pic:blipFill>
                  <pic:spPr>
                    <a:xfrm>
                      <a:off x="0" y="0"/>
                      <a:ext cx="3951514" cy="4201777"/>
                    </a:xfrm>
                    <a:prstGeom prst="rect">
                      <a:avLst/>
                    </a:prstGeom>
                  </pic:spPr>
                </pic:pic>
              </a:graphicData>
            </a:graphic>
            <wp14:sizeRelH relativeFrom="margin">
              <wp14:pctWidth>0</wp14:pctWidth>
            </wp14:sizeRelH>
            <wp14:sizeRelV relativeFrom="margin">
              <wp14:pctHeight>0</wp14:pctHeight>
            </wp14:sizeRelV>
          </wp:anchor>
        </w:drawing>
      </w:r>
    </w:p>
    <w:p w:rsidR="00AE11BD" w:rsidRDefault="00AE11BD"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CF3688" w:rsidRDefault="00CF3688" w:rsidP="00355CCB">
      <w:pPr>
        <w:pStyle w:val="BodyText"/>
        <w:jc w:val="center"/>
        <w:rPr>
          <w:rFonts w:ascii="Times New Roman" w:hAnsi="Times New Roman"/>
          <w:b/>
          <w:i/>
          <w:sz w:val="20"/>
          <w:szCs w:val="32"/>
        </w:rPr>
      </w:pPr>
    </w:p>
    <w:p w:rsidR="00F14275" w:rsidRDefault="00F14275" w:rsidP="00355CCB">
      <w:pPr>
        <w:pStyle w:val="BodyText"/>
        <w:jc w:val="center"/>
        <w:rPr>
          <w:rFonts w:ascii="Times New Roman" w:hAnsi="Times New Roman"/>
          <w:b/>
          <w:i/>
          <w:sz w:val="32"/>
          <w:szCs w:val="32"/>
        </w:rPr>
      </w:pPr>
    </w:p>
    <w:p w:rsidR="00887F22" w:rsidRDefault="00887F22" w:rsidP="00355CCB">
      <w:pPr>
        <w:pStyle w:val="BodyText"/>
        <w:jc w:val="center"/>
        <w:rPr>
          <w:rFonts w:ascii="Times New Roman" w:hAnsi="Times New Roman"/>
          <w:b/>
          <w:i/>
          <w:sz w:val="32"/>
          <w:szCs w:val="32"/>
        </w:rPr>
      </w:pPr>
    </w:p>
    <w:p w:rsidR="00887F22" w:rsidRDefault="00887F22"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E31541" w:rsidP="00355CCB">
      <w:pPr>
        <w:jc w:val="center"/>
        <w:rPr>
          <w:b/>
          <w:i/>
          <w:sz w:val="32"/>
          <w:szCs w:val="32"/>
        </w:rPr>
      </w:pPr>
      <w:r>
        <w:rPr>
          <w:b/>
          <w:i/>
          <w:sz w:val="32"/>
          <w:szCs w:val="32"/>
        </w:rPr>
        <w:t>October 14,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6F5" w:rsidRDefault="00BB16F5">
      <w:r>
        <w:separator/>
      </w:r>
    </w:p>
  </w:endnote>
  <w:endnote w:type="continuationSeparator" w:id="0">
    <w:p w:rsidR="00BB16F5" w:rsidRDefault="00BB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6F5" w:rsidRDefault="00BB16F5">
      <w:r>
        <w:separator/>
      </w:r>
    </w:p>
  </w:footnote>
  <w:footnote w:type="continuationSeparator" w:id="0">
    <w:p w:rsidR="00BB16F5" w:rsidRDefault="00BB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597E"/>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1E5E"/>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7530"/>
    <w:rsid w:val="000C792A"/>
    <w:rsid w:val="000C798E"/>
    <w:rsid w:val="000C7B3B"/>
    <w:rsid w:val="000C7E46"/>
    <w:rsid w:val="000D0CCC"/>
    <w:rsid w:val="000D122C"/>
    <w:rsid w:val="000D1C06"/>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2885"/>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5F75"/>
    <w:rsid w:val="0010616D"/>
    <w:rsid w:val="0010678A"/>
    <w:rsid w:val="00106CBC"/>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3B5"/>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29B"/>
    <w:rsid w:val="001B461C"/>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A64"/>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40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9DC"/>
    <w:rsid w:val="002A6A25"/>
    <w:rsid w:val="002A6E5D"/>
    <w:rsid w:val="002A7492"/>
    <w:rsid w:val="002A7684"/>
    <w:rsid w:val="002B0057"/>
    <w:rsid w:val="002B04D7"/>
    <w:rsid w:val="002B10B3"/>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2ECD"/>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754"/>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40B"/>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573"/>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77D"/>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80F"/>
    <w:rsid w:val="00471C48"/>
    <w:rsid w:val="00472343"/>
    <w:rsid w:val="004727AC"/>
    <w:rsid w:val="00473459"/>
    <w:rsid w:val="004738EE"/>
    <w:rsid w:val="00473ACB"/>
    <w:rsid w:val="0047415E"/>
    <w:rsid w:val="004741EB"/>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5E1"/>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21A"/>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4F7"/>
    <w:rsid w:val="005E7906"/>
    <w:rsid w:val="005F18E8"/>
    <w:rsid w:val="005F2088"/>
    <w:rsid w:val="005F2235"/>
    <w:rsid w:val="005F289E"/>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3E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6D1"/>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C3B"/>
    <w:rsid w:val="007214DF"/>
    <w:rsid w:val="00721AE4"/>
    <w:rsid w:val="00721B68"/>
    <w:rsid w:val="007227EA"/>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3D68"/>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5EAF"/>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87F22"/>
    <w:rsid w:val="00890E94"/>
    <w:rsid w:val="00891CE9"/>
    <w:rsid w:val="0089256C"/>
    <w:rsid w:val="00892B13"/>
    <w:rsid w:val="00892BBD"/>
    <w:rsid w:val="008930E6"/>
    <w:rsid w:val="008930E9"/>
    <w:rsid w:val="008938AA"/>
    <w:rsid w:val="00894913"/>
    <w:rsid w:val="008957A3"/>
    <w:rsid w:val="008958D7"/>
    <w:rsid w:val="00895ADE"/>
    <w:rsid w:val="00895FC9"/>
    <w:rsid w:val="0089668D"/>
    <w:rsid w:val="008966E7"/>
    <w:rsid w:val="008A0634"/>
    <w:rsid w:val="008A0BE4"/>
    <w:rsid w:val="008A0DDA"/>
    <w:rsid w:val="008A0F64"/>
    <w:rsid w:val="008A1480"/>
    <w:rsid w:val="008A217B"/>
    <w:rsid w:val="008A2776"/>
    <w:rsid w:val="008A45B1"/>
    <w:rsid w:val="008A5800"/>
    <w:rsid w:val="008A619F"/>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6BA2"/>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957"/>
    <w:rsid w:val="00922E84"/>
    <w:rsid w:val="009232BF"/>
    <w:rsid w:val="009238D2"/>
    <w:rsid w:val="00923DA5"/>
    <w:rsid w:val="00924130"/>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9B0"/>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4AC"/>
    <w:rsid w:val="00990B7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4ECA"/>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6D63"/>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2E6C"/>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3E67"/>
    <w:rsid w:val="00A659F2"/>
    <w:rsid w:val="00A65B0F"/>
    <w:rsid w:val="00A66437"/>
    <w:rsid w:val="00A66621"/>
    <w:rsid w:val="00A666CF"/>
    <w:rsid w:val="00A6713B"/>
    <w:rsid w:val="00A67F7D"/>
    <w:rsid w:val="00A70164"/>
    <w:rsid w:val="00A70543"/>
    <w:rsid w:val="00A70C2A"/>
    <w:rsid w:val="00A70DB0"/>
    <w:rsid w:val="00A71147"/>
    <w:rsid w:val="00A7137A"/>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D6"/>
    <w:rsid w:val="00AB45FA"/>
    <w:rsid w:val="00AB46D5"/>
    <w:rsid w:val="00AB4775"/>
    <w:rsid w:val="00AB503C"/>
    <w:rsid w:val="00AB505D"/>
    <w:rsid w:val="00AB520B"/>
    <w:rsid w:val="00AB5253"/>
    <w:rsid w:val="00AB58D2"/>
    <w:rsid w:val="00AB5A27"/>
    <w:rsid w:val="00AB5E83"/>
    <w:rsid w:val="00AB6400"/>
    <w:rsid w:val="00AB64EE"/>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26B"/>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3EED"/>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16F5"/>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2F"/>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A2F"/>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4E77"/>
    <w:rsid w:val="00C753DE"/>
    <w:rsid w:val="00C76B93"/>
    <w:rsid w:val="00C77394"/>
    <w:rsid w:val="00C80A4C"/>
    <w:rsid w:val="00C80BB8"/>
    <w:rsid w:val="00C81404"/>
    <w:rsid w:val="00C818F9"/>
    <w:rsid w:val="00C81929"/>
    <w:rsid w:val="00C82DDF"/>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688"/>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0F7"/>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630"/>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409"/>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540"/>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C01CE"/>
    <w:rsid w:val="00DC0A06"/>
    <w:rsid w:val="00DC16BE"/>
    <w:rsid w:val="00DC19A1"/>
    <w:rsid w:val="00DC1F88"/>
    <w:rsid w:val="00DC1FC4"/>
    <w:rsid w:val="00DC22E0"/>
    <w:rsid w:val="00DC23A9"/>
    <w:rsid w:val="00DC2486"/>
    <w:rsid w:val="00DC2609"/>
    <w:rsid w:val="00DC49FB"/>
    <w:rsid w:val="00DC4B6E"/>
    <w:rsid w:val="00DC4E12"/>
    <w:rsid w:val="00DC50FC"/>
    <w:rsid w:val="00DC57DA"/>
    <w:rsid w:val="00DC5D0D"/>
    <w:rsid w:val="00DC61FD"/>
    <w:rsid w:val="00DC660C"/>
    <w:rsid w:val="00DC69DF"/>
    <w:rsid w:val="00DC6ADF"/>
    <w:rsid w:val="00DC6AFD"/>
    <w:rsid w:val="00DC6CAF"/>
    <w:rsid w:val="00DC765E"/>
    <w:rsid w:val="00DC79CB"/>
    <w:rsid w:val="00DC7DAF"/>
    <w:rsid w:val="00DD035F"/>
    <w:rsid w:val="00DD0801"/>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4CC3"/>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541"/>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85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2E7D"/>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811"/>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2FFA"/>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5F4E"/>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3974"/>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10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2055012">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0742832">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06985165">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2551738">
      <w:bodyDiv w:val="1"/>
      <w:marLeft w:val="0"/>
      <w:marRight w:val="0"/>
      <w:marTop w:val="0"/>
      <w:marBottom w:val="0"/>
      <w:divBdr>
        <w:top w:val="none" w:sz="0" w:space="0" w:color="auto"/>
        <w:left w:val="none" w:sz="0" w:space="0" w:color="auto"/>
        <w:bottom w:val="none" w:sz="0" w:space="0" w:color="auto"/>
        <w:right w:val="none" w:sz="0" w:space="0" w:color="auto"/>
      </w:divBdr>
    </w:div>
    <w:div w:id="1526363893">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040">
      <w:bodyDiv w:val="1"/>
      <w:marLeft w:val="0"/>
      <w:marRight w:val="0"/>
      <w:marTop w:val="0"/>
      <w:marBottom w:val="0"/>
      <w:divBdr>
        <w:top w:val="none" w:sz="0" w:space="0" w:color="auto"/>
        <w:left w:val="none" w:sz="0" w:space="0" w:color="auto"/>
        <w:bottom w:val="none" w:sz="0" w:space="0" w:color="auto"/>
        <w:right w:val="none" w:sz="0" w:space="0" w:color="auto"/>
      </w:divBdr>
    </w:div>
    <w:div w:id="2022851137">
      <w:bodyDiv w:val="1"/>
      <w:marLeft w:val="0"/>
      <w:marRight w:val="0"/>
      <w:marTop w:val="0"/>
      <w:marBottom w:val="0"/>
      <w:divBdr>
        <w:top w:val="none" w:sz="0" w:space="0" w:color="auto"/>
        <w:left w:val="none" w:sz="0" w:space="0" w:color="auto"/>
        <w:bottom w:val="none" w:sz="0" w:space="0" w:color="auto"/>
        <w:right w:val="none" w:sz="0" w:space="0" w:color="auto"/>
      </w:divBdr>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operation-christmas-child/pack-a-shoe-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kcaldwell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4EA6-4B85-4A36-9F72-977E03A6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6044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23</cp:revision>
  <cp:lastPrinted>2018-10-12T13:36:00Z</cp:lastPrinted>
  <dcterms:created xsi:type="dcterms:W3CDTF">2018-10-08T15:05:00Z</dcterms:created>
  <dcterms:modified xsi:type="dcterms:W3CDTF">2018-10-12T13:40:00Z</dcterms:modified>
</cp:coreProperties>
</file>